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1267E">
        <w:rPr>
          <w:sz w:val="24"/>
          <w:szCs w:val="24"/>
        </w:rPr>
        <w:t>Príloha č.2</w:t>
      </w:r>
    </w:p>
    <w:p w:rsidR="00170802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7BD2" w:rsidRPr="00E1267E" w:rsidRDefault="00A97BD2" w:rsidP="00E1267E">
      <w:pPr>
        <w:pStyle w:val="Nadpis1"/>
        <w:numPr>
          <w:ilvl w:val="0"/>
          <w:numId w:val="0"/>
        </w:numPr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End w:id="0"/>
    </w:p>
    <w:p w:rsidR="00A97BD2" w:rsidRPr="00E1267E" w:rsidRDefault="00A97BD2" w:rsidP="00A97BD2">
      <w:pPr>
        <w:pStyle w:val="Cislo-2-tex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1267E" w:rsidRDefault="00E1267E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177AA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0802" w:rsidRPr="0090027C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7AAA" w:rsidRPr="00DA53F7" w:rsidRDefault="00177AAA" w:rsidP="00177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9008"/>
      </w:tblGrid>
      <w:tr w:rsidR="00177AAA" w:rsidRPr="00E1267E" w:rsidTr="00170802">
        <w:trPr>
          <w:trHeight w:val="331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E1267E" w:rsidP="00372E27">
            <w:pPr>
              <w:spacing w:after="120" w:line="240" w:lineRule="auto"/>
            </w:pPr>
            <w:r>
              <w:t>T</w:t>
            </w:r>
            <w:r w:rsidR="00177AAA" w:rsidRPr="00E1267E">
              <w:t>ovar</w:t>
            </w:r>
          </w:p>
        </w:tc>
      </w:tr>
      <w:tr w:rsidR="00177AAA" w:rsidRPr="00E1267E" w:rsidTr="00170802">
        <w:trPr>
          <w:trHeight w:val="33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Default="00E1267E" w:rsidP="00E126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170802" w:rsidRDefault="00E1267E" w:rsidP="00E1267E">
            <w:pPr>
              <w:spacing w:after="0" w:line="240" w:lineRule="auto"/>
            </w:pPr>
            <w:r w:rsidRPr="00710A8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Nákladné, chladiarenské vozidlo s nadstavbou v počte 1 ks</w:t>
            </w:r>
            <w:r w:rsidRPr="00837B56" w:rsidDel="00710A8F">
              <w:rPr>
                <w:color w:val="4472C4" w:themeColor="accent1"/>
              </w:rPr>
              <w:t xml:space="preserve"> </w:t>
            </w:r>
            <w:r w:rsidRPr="00E76C83">
              <w:t>–</w:t>
            </w:r>
            <w:r>
              <w:t xml:space="preserve"> </w:t>
            </w:r>
            <w:r w:rsidRPr="00E76C83">
              <w:t>tovar</w:t>
            </w:r>
          </w:p>
          <w:p w:rsidR="00E1267E" w:rsidRPr="00E1267E" w:rsidRDefault="00E1267E" w:rsidP="00E1267E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177AAA" w:rsidRPr="00E1267E" w:rsidTr="00170802">
        <w:trPr>
          <w:trHeight w:val="35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Kód výzvy:</w:t>
            </w:r>
          </w:p>
        </w:tc>
        <w:tc>
          <w:tcPr>
            <w:tcW w:w="9008" w:type="dxa"/>
          </w:tcPr>
          <w:p w:rsidR="00177AAA" w:rsidRPr="00E1267E" w:rsidRDefault="00177AAA" w:rsidP="00372E27">
            <w:pPr>
              <w:spacing w:after="120" w:line="240" w:lineRule="auto"/>
            </w:pPr>
            <w:r w:rsidRPr="00E1267E">
              <w:t>x</w:t>
            </w:r>
          </w:p>
        </w:tc>
      </w:tr>
    </w:tbl>
    <w:p w:rsidR="00177AAA" w:rsidRPr="00E1267E" w:rsidRDefault="00177AAA" w:rsidP="00177AAA">
      <w:pPr>
        <w:spacing w:after="0" w:line="256" w:lineRule="auto"/>
        <w:jc w:val="both"/>
        <w:rPr>
          <w:b/>
        </w:rPr>
      </w:pPr>
    </w:p>
    <w:p w:rsidR="00177AAA" w:rsidRPr="00E1267E" w:rsidRDefault="00177AAA" w:rsidP="00177AAA">
      <w:pPr>
        <w:spacing w:after="240" w:line="256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8"/>
        <w:gridCol w:w="1559"/>
        <w:gridCol w:w="2126"/>
        <w:gridCol w:w="3686"/>
      </w:tblGrid>
      <w:tr w:rsidR="00177AAA" w:rsidRPr="00E1267E" w:rsidTr="00170802">
        <w:tc>
          <w:tcPr>
            <w:tcW w:w="9853" w:type="dxa"/>
            <w:gridSpan w:val="3"/>
          </w:tcPr>
          <w:p w:rsidR="00177AAA" w:rsidRPr="00E1267E" w:rsidRDefault="00177AAA" w:rsidP="00372E27">
            <w:pPr>
              <w:spacing w:after="120" w:line="240" w:lineRule="auto"/>
              <w:jc w:val="both"/>
            </w:pPr>
            <w:r w:rsidRPr="00E1267E">
              <w:rPr>
                <w:lang w:eastAsia="sk-SK"/>
              </w:rPr>
              <w:t>Obchodné meno :</w:t>
            </w:r>
          </w:p>
        </w:tc>
        <w:tc>
          <w:tcPr>
            <w:tcW w:w="3686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Poštová adresa vrátane PSČ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Bankové spojenie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 xml:space="preserve">Štatutárny zástupca/kontaktná osoba : </w:t>
            </w:r>
          </w:p>
        </w:tc>
      </w:tr>
      <w:tr w:rsidR="00177AAA" w:rsidRPr="00E1267E" w:rsidTr="00170802">
        <w:tc>
          <w:tcPr>
            <w:tcW w:w="7727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lastRenderedPageBreak/>
              <w:t>E-mail :</w:t>
            </w:r>
          </w:p>
        </w:tc>
        <w:tc>
          <w:tcPr>
            <w:tcW w:w="5812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177AAA">
      <w:pPr>
        <w:spacing w:after="0" w:line="240" w:lineRule="auto"/>
        <w:jc w:val="both"/>
        <w:rPr>
          <w:b/>
        </w:rPr>
      </w:pPr>
    </w:p>
    <w:p w:rsidR="00177AAA" w:rsidRPr="00E1267E" w:rsidRDefault="00177AAA" w:rsidP="00177AAA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7AAA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jedného kusa nákladného, chladiarenského vozidla s nadstavbou</w:t>
      </w:r>
      <w:r w:rsidR="00170802" w:rsidRPr="00E1267E">
        <w:t xml:space="preserve"> podľa požadovaných parametrov</w:t>
      </w:r>
      <w:r w:rsidRPr="00E1267E">
        <w:t xml:space="preserve">. </w:t>
      </w:r>
    </w:p>
    <w:p w:rsidR="00177AAA" w:rsidRPr="00E1267E" w:rsidRDefault="00177AAA" w:rsidP="00177AAA">
      <w:pPr>
        <w:spacing w:after="0" w:line="240" w:lineRule="auto"/>
        <w:jc w:val="both"/>
      </w:pPr>
    </w:p>
    <w:p w:rsidR="00A97BD2" w:rsidRPr="00E1267E" w:rsidRDefault="00A97BD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</w:p>
    <w:p w:rsidR="00675ECC" w:rsidRPr="00E1267E" w:rsidRDefault="0017080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>/*</w:t>
      </w:r>
      <w:r w:rsidR="00372E27" w:rsidRPr="00E1267E">
        <w:rPr>
          <w:rFonts w:eastAsia="Times New Roman" w:cs="Times New Roman"/>
          <w:b/>
          <w:bCs/>
          <w:lang w:eastAsia="sk-SK"/>
        </w:rPr>
        <w:t xml:space="preserve"> </w:t>
      </w:r>
      <w:r w:rsidR="00372E27">
        <w:rPr>
          <w:rFonts w:eastAsia="Times New Roman" w:cs="Times New Roman"/>
          <w:b/>
          <w:bCs/>
          <w:lang w:eastAsia="sk-SK"/>
        </w:rPr>
        <w:t>prosíme nehodiace preškrtnúť/</w:t>
      </w:r>
    </w:p>
    <w:p w:rsidR="00A6256C" w:rsidRPr="00E1267E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bCs/>
          <w:u w:val="single"/>
          <w:lang w:eastAsia="sk-SK"/>
        </w:rPr>
      </w:pPr>
    </w:p>
    <w:p w:rsidR="00A6256C" w:rsidRPr="009C3274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745869">
        <w:rPr>
          <w:rFonts w:eastAsia="Times New Roman" w:cs="Times New Roman"/>
          <w:u w:val="single"/>
          <w:lang w:eastAsia="sk-SK"/>
        </w:rPr>
        <w:t>Spĺňa/nespĺňa parametre</w:t>
      </w:r>
      <w:r>
        <w:rPr>
          <w:rFonts w:eastAsia="Times New Roman" w:cs="Times New Roman"/>
          <w:lang w:eastAsia="sk-SK"/>
        </w:rPr>
        <w:t>: uviesť áno/nie</w:t>
      </w:r>
      <w:r w:rsidR="00170802" w:rsidRPr="00372E27">
        <w:rPr>
          <w:rFonts w:eastAsia="Times New Roman" w:cs="Times New Roman"/>
          <w:lang w:eastAsia="sk-SK"/>
        </w:rPr>
        <w:t xml:space="preserve">  </w:t>
      </w:r>
    </w:p>
    <w:p w:rsidR="00A6256C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372E27">
        <w:rPr>
          <w:rFonts w:eastAsia="Times New Roman" w:cs="Times New Roman"/>
          <w:u w:val="single"/>
          <w:lang w:eastAsia="sk-SK"/>
        </w:rPr>
        <w:t>Ponuka :</w:t>
      </w:r>
      <w:r w:rsidR="00745869">
        <w:rPr>
          <w:rFonts w:eastAsia="Times New Roman" w:cs="Times New Roman"/>
          <w:lang w:eastAsia="sk-SK"/>
        </w:rPr>
        <w:t xml:space="preserve">   uviesť ponúkané parametre</w:t>
      </w: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372E27" w:rsidRDefault="00E93C69" w:rsidP="001F7EE3">
      <w:pPr>
        <w:tabs>
          <w:tab w:val="left" w:pos="567"/>
        </w:tabs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lastRenderedPageBreak/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DD1DEB" w:rsidRPr="00E93C69" w:rsidRDefault="00DD1DEB" w:rsidP="001F7EE3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 Nákladné, chladiarenské (nové, nejazdené) vozidlo</w:t>
      </w: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637"/>
        <w:gridCol w:w="2012"/>
        <w:gridCol w:w="2417"/>
        <w:gridCol w:w="1843"/>
        <w:gridCol w:w="3084"/>
      </w:tblGrid>
      <w:tr w:rsidR="001F7EE3" w:rsidRPr="002373C1" w:rsidTr="00CC3BF9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P.č.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1F7EE3" w:rsidRDefault="001F7EE3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7458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Ponuka</w:t>
            </w: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 výroby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2019- 2020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Zdvihový obsah valcov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Min. 2300</w:t>
            </w:r>
            <w:r w:rsidRPr="00BF276D">
              <w:rPr>
                <w:rFonts w:ascii="Arial" w:hAnsi="Arial" w:cs="Arial"/>
                <w:sz w:val="20"/>
              </w:rPr>
              <w:t xml:space="preserve"> cm</w:t>
            </w:r>
            <w:r w:rsidRPr="00BF276D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Druh paliva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 w:rsidRPr="00BF276D">
              <w:rPr>
                <w:rFonts w:ascii="Arial" w:hAnsi="Arial" w:cs="Arial"/>
                <w:sz w:val="20"/>
              </w:rPr>
              <w:t>nafta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Výkon motora k (kW)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0D469E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Min. 116 Koní ( 86kW)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Emisie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Min. </w:t>
            </w:r>
            <w:r w:rsidRPr="00BF276D">
              <w:rPr>
                <w:rFonts w:ascii="Arial" w:hAnsi="Arial" w:cs="Arial"/>
                <w:sz w:val="20"/>
              </w:rPr>
              <w:t xml:space="preserve">EURO 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Prevodovka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Manuálna,</w:t>
            </w:r>
            <w:r w:rsidR="00F8187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min. 6 stupňová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Počet miest na sedenie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Pohon kolies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Zadná náprava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Náprava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Dvojmontáž na zadnej náprave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Farba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Klíma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F276D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Manuálna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Airbag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Min. u vodiča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Svetlá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Denné a svetlá do hmly </w:t>
            </w:r>
          </w:p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Dĺžka záruky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Min.2 roky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Vlastná hmotnosť vozidla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1950 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Rázvor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3200 mm – 3500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Max. celková hmotnosť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3500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Špeciálne doplnky, vybavenia  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Podľa konkrétnej ponuky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7" w:type="dxa"/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D1DEB" w:rsidRPr="002373C1" w:rsidTr="00A77AE0">
        <w:trPr>
          <w:trHeight w:val="285"/>
        </w:trPr>
        <w:tc>
          <w:tcPr>
            <w:tcW w:w="999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DEB" w:rsidRPr="00B8402E" w:rsidRDefault="00DD1DEB" w:rsidP="00B8402E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Chladiarenská nadstavba</w:t>
            </w:r>
          </w:p>
        </w:tc>
      </w:tr>
      <w:tr w:rsidR="001F7EE3" w:rsidRPr="002373C1" w:rsidTr="00727AF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P.č.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1F7EE3" w:rsidRDefault="001F7EE3" w:rsidP="001F7E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Ponuka</w:t>
            </w: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Dĺžka vonkajšia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92AE7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3200 mm – 3600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Šírka vonkajšia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92AE7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 mm – 2200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Výška vonkajšia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B92AE7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1300 mm – 1600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Počet  boxov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Min.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 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 w:rsidRPr="00CB51B5">
              <w:rPr>
                <w:rFonts w:ascii="Arial" w:hAnsi="Arial" w:cs="Arial"/>
                <w:b/>
                <w:sz w:val="20"/>
              </w:rPr>
              <w:t>z toho mraziacich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sz w:val="20"/>
              </w:rPr>
            </w:pPr>
            <w:r w:rsidRPr="00CB51B5">
              <w:rPr>
                <w:rFonts w:ascii="Arial" w:hAnsi="Arial" w:cs="Arial"/>
                <w:sz w:val="20"/>
              </w:rPr>
              <w:t xml:space="preserve"> Min.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5.b.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 w:rsidRPr="00CB51B5">
              <w:rPr>
                <w:rFonts w:ascii="Arial" w:hAnsi="Arial" w:cs="Arial"/>
                <w:b/>
                <w:sz w:val="20"/>
              </w:rPr>
              <w:t>z toho chladiaco-mraziacich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sz w:val="20"/>
              </w:rPr>
            </w:pPr>
            <w:r w:rsidRPr="00CB51B5">
              <w:rPr>
                <w:rFonts w:ascii="Arial" w:hAnsi="Arial" w:cs="Arial"/>
                <w:sz w:val="20"/>
              </w:rPr>
              <w:t xml:space="preserve"> Min. 2 (posledné z konca vozidla)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CB51B5" w:rsidRDefault="001F7EE3" w:rsidP="00D03807">
            <w:pPr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Počet dverí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8 (po 4 na obidvoch stranách)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Zámky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elektricky vyhrievané, min. mechanické centrálne uzamykanie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Hmotnosť nadstavby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Hrúbka steny: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Min. 100 mm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Teplota v mraziacich boxoch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8F316F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Min. -31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0 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Teplota mraziaco-chladiacich boxov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8F316F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Možnosť používať </w:t>
            </w:r>
            <w:r w:rsidR="00F81871">
              <w:rPr>
                <w:rFonts w:ascii="Arial" w:hAnsi="Arial" w:cs="Arial"/>
                <w:sz w:val="20"/>
              </w:rPr>
              <w:t>v plusových   hodnotách  resp. m</w:t>
            </w:r>
            <w:r>
              <w:rPr>
                <w:rFonts w:ascii="Arial" w:hAnsi="Arial" w:cs="Arial"/>
                <w:sz w:val="20"/>
              </w:rPr>
              <w:t>in.  -31</w:t>
            </w:r>
            <w:r>
              <w:rPr>
                <w:rFonts w:ascii="Arial" w:hAnsi="Arial" w:cs="Arial"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12.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Svetlá boxoch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LED svetlá v každých boxoch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13.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Kompresor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Min. 3,5 HP , 380 V , 50 Hz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Chladivo, médium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Pr="003A594C" w:rsidRDefault="001F7EE3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Prípadné špeciálne vybavenia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Podľa konkrétnej ponuky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7EE3" w:rsidRPr="002373C1" w:rsidTr="001F7EE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16.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Ostatné náklady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Dovoz, inštalácia, dokumentácia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D038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9993"/>
      </w:tblGrid>
      <w:tr w:rsidR="00FC42D1" w:rsidRPr="002373C1" w:rsidTr="00A07056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Default="00FC42D1" w:rsidP="00FC42D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Povinná podmienka:</w:t>
            </w:r>
          </w:p>
        </w:tc>
      </w:tr>
      <w:tr w:rsidR="00FC42D1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FC42D1" w:rsidRDefault="00FC42D1" w:rsidP="00FC42D1">
            <w:pPr>
              <w:jc w:val="both"/>
              <w:rPr>
                <w:rFonts w:ascii="Arial" w:hAnsi="Arial" w:cs="Arial"/>
                <w:sz w:val="20"/>
              </w:rPr>
            </w:pPr>
            <w:r w:rsidRPr="00FC42D1">
              <w:rPr>
                <w:rFonts w:ascii="Arial" w:hAnsi="Arial" w:cs="Arial"/>
                <w:sz w:val="20"/>
              </w:rPr>
              <w:t>Vrátane zaškolenia min. 2 osôb</w:t>
            </w:r>
          </w:p>
        </w:tc>
      </w:tr>
      <w:tr w:rsidR="00B716E8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B716E8" w:rsidP="00FC42D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Nový, doposiaľ nepoužitý tovar</w:t>
            </w:r>
          </w:p>
        </w:tc>
      </w:tr>
    </w:tbl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5D7548" w:rsidRDefault="005D7548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6397"/>
        <w:gridCol w:w="3536"/>
        <w:gridCol w:w="3536"/>
      </w:tblGrid>
      <w:tr w:rsidR="00FC42D1" w:rsidTr="00177AAA">
        <w:trPr>
          <w:trHeight w:val="672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177AAA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177AAA">
        <w:trPr>
          <w:trHeight w:val="1688"/>
        </w:trPr>
        <w:tc>
          <w:tcPr>
            <w:tcW w:w="6397" w:type="dxa"/>
          </w:tcPr>
          <w:p w:rsidR="00FC42D1" w:rsidRPr="00E1267E" w:rsidRDefault="00FC42D1" w:rsidP="0017080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FC42D1" w:rsidRPr="00E1267E" w:rsidRDefault="00FC42D1" w:rsidP="00170802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E1267E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>Dodávkový automobil – úžitkové vozidlo</w:t>
            </w:r>
            <w:r w:rsidRPr="00E1267E">
              <w:rPr>
                <w:rFonts w:eastAsia="Times New Roman" w:cs="Times New Roman"/>
                <w:bCs/>
                <w:sz w:val="24"/>
                <w:szCs w:val="24"/>
                <w:lang w:eastAsia="sk-SK"/>
              </w:rPr>
              <w:t xml:space="preserve"> v počte 1 ks</w:t>
            </w:r>
          </w:p>
          <w:p w:rsidR="00FC42D1" w:rsidRPr="00E1267E" w:rsidRDefault="00FC42D1" w:rsidP="00E1267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</w:tr>
    </w:tbl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0802">
      <w:pPr>
        <w:spacing w:after="240" w:line="256" w:lineRule="auto"/>
        <w:jc w:val="both"/>
        <w:outlineLvl w:val="0"/>
      </w:pPr>
      <w:r w:rsidRPr="00E1267E">
        <w:t>V ………………………. dňa .........................</w:t>
      </w:r>
      <w:r w:rsidR="00170802" w:rsidRPr="00E1267E">
        <w:t xml:space="preserve">                                                     </w:t>
      </w:r>
      <w:r w:rsidRPr="00E1267E">
        <w:tab/>
      </w:r>
      <w:r w:rsidR="00E1267E">
        <w:t xml:space="preserve">                                 </w:t>
      </w:r>
      <w:r w:rsidRPr="00E1267E">
        <w:t xml:space="preserve">............................…………………………...… </w:t>
      </w:r>
    </w:p>
    <w:p w:rsidR="00177AAA" w:rsidRPr="00E1267E" w:rsidRDefault="00177AAA" w:rsidP="00170802">
      <w:pPr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  <w:t>štatutárny zástupca (meno, podpis, pečiatka)</w:t>
      </w:r>
    </w:p>
    <w:p w:rsidR="00177AAA" w:rsidRPr="00E1267E" w:rsidRDefault="00177AAA" w:rsidP="00177AAA">
      <w:pPr>
        <w:spacing w:after="0" w:line="240" w:lineRule="auto"/>
        <w:jc w:val="both"/>
      </w:pP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38" w:rsidRDefault="00EE1F38" w:rsidP="00675ECC">
      <w:pPr>
        <w:spacing w:after="0" w:line="240" w:lineRule="auto"/>
      </w:pPr>
      <w:r>
        <w:separator/>
      </w:r>
    </w:p>
  </w:endnote>
  <w:endnote w:type="continuationSeparator" w:id="1">
    <w:p w:rsidR="00EE1F38" w:rsidRDefault="00EE1F38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38" w:rsidRDefault="00EE1F38" w:rsidP="00675ECC">
      <w:pPr>
        <w:spacing w:after="0" w:line="240" w:lineRule="auto"/>
      </w:pPr>
      <w:r>
        <w:separator/>
      </w:r>
    </w:p>
  </w:footnote>
  <w:footnote w:type="continuationSeparator" w:id="1">
    <w:p w:rsidR="00EE1F38" w:rsidRDefault="00EE1F38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372E27" w:rsidRPr="00710A8F" w:rsidRDefault="00372E27" w:rsidP="00E1267E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372E27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  <w:p w:rsidR="00372E27" w:rsidRPr="00E1267E" w:rsidRDefault="00372E27" w:rsidP="00E1267E">
    <w:pPr>
      <w:spacing w:after="0" w:line="240" w:lineRule="auto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6FC"/>
    <w:rsid w:val="000B17FA"/>
    <w:rsid w:val="000B630D"/>
    <w:rsid w:val="000F396D"/>
    <w:rsid w:val="00107B89"/>
    <w:rsid w:val="00170802"/>
    <w:rsid w:val="00177AAA"/>
    <w:rsid w:val="001F7EE3"/>
    <w:rsid w:val="00271346"/>
    <w:rsid w:val="00372E27"/>
    <w:rsid w:val="004651A0"/>
    <w:rsid w:val="005516AE"/>
    <w:rsid w:val="005D66FC"/>
    <w:rsid w:val="005D7548"/>
    <w:rsid w:val="005F06A2"/>
    <w:rsid w:val="00615D72"/>
    <w:rsid w:val="00675ECC"/>
    <w:rsid w:val="006E704D"/>
    <w:rsid w:val="0073633E"/>
    <w:rsid w:val="00745869"/>
    <w:rsid w:val="00765359"/>
    <w:rsid w:val="007D2003"/>
    <w:rsid w:val="009C3274"/>
    <w:rsid w:val="00A6256C"/>
    <w:rsid w:val="00A97BD2"/>
    <w:rsid w:val="00B716E8"/>
    <w:rsid w:val="00B8402E"/>
    <w:rsid w:val="00CF345A"/>
    <w:rsid w:val="00CF42ED"/>
    <w:rsid w:val="00DC4641"/>
    <w:rsid w:val="00DD1DEB"/>
    <w:rsid w:val="00E1267E"/>
    <w:rsid w:val="00E133A6"/>
    <w:rsid w:val="00E93C69"/>
    <w:rsid w:val="00EE1F38"/>
    <w:rsid w:val="00F81871"/>
    <w:rsid w:val="00FC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56C"/>
  </w:style>
  <w:style w:type="paragraph" w:styleId="Nadpis1">
    <w:name w:val="heading 1"/>
    <w:aliases w:val="h1,H1,Heading 1"/>
    <w:basedOn w:val="Normln"/>
    <w:next w:val="Normln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ECC"/>
  </w:style>
  <w:style w:type="paragraph" w:styleId="Zpat">
    <w:name w:val="footer"/>
    <w:basedOn w:val="Normln"/>
    <w:link w:val="ZpatChar"/>
    <w:uiPriority w:val="99"/>
    <w:semiHidden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5ECC"/>
  </w:style>
  <w:style w:type="table" w:styleId="Mkatabulky">
    <w:name w:val="Table Grid"/>
    <w:basedOn w:val="Normlntabulka"/>
    <w:uiPriority w:val="39"/>
    <w:rsid w:val="0017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h1 Char,H1 Char,Heading 1 Char"/>
    <w:basedOn w:val="Standardnpsmoodstavce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Standardnpsmoodstavce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11</cp:revision>
  <dcterms:created xsi:type="dcterms:W3CDTF">2020-04-13T10:42:00Z</dcterms:created>
  <dcterms:modified xsi:type="dcterms:W3CDTF">2020-04-13T11:35:00Z</dcterms:modified>
</cp:coreProperties>
</file>